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3B44B3" w:rsidTr="003B44B3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B44B3" w:rsidRDefault="003B44B3" w:rsidP="00D656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РЕСПУБЛИКА АЛТАЙ </w:t>
            </w:r>
          </w:p>
          <w:p w:rsidR="003B44B3" w:rsidRDefault="003B44B3" w:rsidP="00D656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B44B3" w:rsidRDefault="003B44B3" w:rsidP="00D656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B44B3" w:rsidRDefault="003B44B3" w:rsidP="00D656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АЛТАЙ РЕСПУБЛИКАНЫҤ</w:t>
            </w:r>
          </w:p>
          <w:p w:rsidR="003B44B3" w:rsidRDefault="003B44B3" w:rsidP="00D656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КАН-ООЗЫ АЙМАКТЫ </w:t>
            </w:r>
          </w:p>
          <w:p w:rsidR="003B44B3" w:rsidRDefault="003B44B3" w:rsidP="00D656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ЧАРГЫОЗЫ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УРТ </w:t>
            </w:r>
          </w:p>
          <w:p w:rsidR="003B44B3" w:rsidRDefault="003B44B3" w:rsidP="00D656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АДМИНИСТРАЦИЯЗЫ</w:t>
            </w:r>
          </w:p>
        </w:tc>
      </w:tr>
    </w:tbl>
    <w:p w:rsidR="003B44B3" w:rsidRDefault="003B44B3" w:rsidP="003B44B3">
      <w:pPr>
        <w:rPr>
          <w:rFonts w:ascii="Times New Roman" w:hAnsi="Times New Roman" w:cs="Times New Roman"/>
          <w:b/>
        </w:rPr>
      </w:pPr>
    </w:p>
    <w:p w:rsidR="003B44B3" w:rsidRDefault="003B44B3" w:rsidP="003B44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r>
        <w:rPr>
          <w:rFonts w:ascii="Times New Roman" w:hAnsi="Times New Roman" w:cs="Times New Roman"/>
          <w:b/>
          <w:sz w:val="32"/>
          <w:szCs w:val="32"/>
        </w:rPr>
        <w:t>П</w:t>
      </w: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3B44B3" w:rsidTr="00D656BD">
        <w:tc>
          <w:tcPr>
            <w:tcW w:w="5080" w:type="dxa"/>
            <w:hideMark/>
          </w:tcPr>
          <w:p w:rsidR="003B44B3" w:rsidRDefault="00822D50" w:rsidP="003F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22</w:t>
            </w:r>
            <w:r w:rsidR="003F1D78">
              <w:rPr>
                <w:rFonts w:ascii="Times New Roman" w:hAnsi="Times New Roman" w:cs="Times New Roman"/>
              </w:rPr>
              <w:t>.01.2018</w:t>
            </w:r>
            <w:r w:rsidR="003B44B3">
              <w:rPr>
                <w:rFonts w:ascii="Times New Roman" w:hAnsi="Times New Roman" w:cs="Times New Roman"/>
              </w:rPr>
              <w:t xml:space="preserve"> г.                   </w:t>
            </w:r>
          </w:p>
        </w:tc>
        <w:tc>
          <w:tcPr>
            <w:tcW w:w="4742" w:type="dxa"/>
          </w:tcPr>
          <w:p w:rsidR="003B44B3" w:rsidRDefault="003B44B3" w:rsidP="003B44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№  </w:t>
            </w:r>
            <w:r w:rsidR="003F1D78">
              <w:rPr>
                <w:rFonts w:ascii="Times New Roman" w:hAnsi="Times New Roman" w:cs="Times New Roman"/>
              </w:rPr>
              <w:t>1</w:t>
            </w:r>
          </w:p>
        </w:tc>
      </w:tr>
    </w:tbl>
    <w:p w:rsidR="00DB0BB1" w:rsidRPr="00DB0BB1" w:rsidRDefault="00DB0BB1" w:rsidP="00DB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692"/>
      </w:tblGrid>
      <w:tr w:rsidR="00DB0BB1" w:rsidRPr="00DB0BB1" w:rsidTr="00DB0BB1">
        <w:tc>
          <w:tcPr>
            <w:tcW w:w="4693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B1" w:rsidRPr="00DB0BB1" w:rsidTr="00DB0BB1">
        <w:tc>
          <w:tcPr>
            <w:tcW w:w="4693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A2C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организации похоронного </w:t>
      </w:r>
    </w:p>
    <w:p w:rsidR="003C0A2C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дела на территории 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МО </w:t>
      </w:r>
      <w:r w:rsidR="007964D2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Черноануйс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кое</w:t>
      </w:r>
    </w:p>
    <w:p w:rsidR="00DB0BB1" w:rsidRPr="00DB0BB1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сельско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поселени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местного самоуправления в Российской Федерации", Федеральным </w:t>
      </w:r>
      <w:hyperlink r:id="rId7" w:tgtFrame="_blank" w:history="1">
        <w:r w:rsidRPr="003C0A2C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от 12.01.1996 N 8-ФЗ "О погребении и похоронном деле",  Санитарными </w:t>
      </w:r>
      <w:hyperlink r:id="rId8" w:tgtFrame="_blank" w:history="1">
        <w:r w:rsidRPr="003C0A2C">
          <w:rPr>
            <w:rFonts w:ascii="Times New Roman" w:eastAsia="Times New Roman" w:hAnsi="Times New Roman" w:cs="Times New Roman"/>
            <w:color w:val="000000"/>
            <w:sz w:val="28"/>
          </w:rPr>
          <w:t>правилами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 Уставом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B0BB1" w:rsidRPr="00DB0BB1" w:rsidRDefault="003C0A2C" w:rsidP="00DB0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Постановил</w:t>
      </w:r>
      <w:r w:rsidR="00DB0BB1"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: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B0BB1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об организации похоронного дела на территории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№1.</w:t>
      </w:r>
    </w:p>
    <w:p w:rsidR="00DB0BB1" w:rsidRPr="00DB0BB1" w:rsidRDefault="003C0A2C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постановления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администрацию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3.Настоящее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подлежит опубликованию в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средствах массовой информации «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Кан Чарас»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4.Решение  в силу с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его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опубликования.</w:t>
      </w:r>
    </w:p>
    <w:p w:rsid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2C" w:rsidRDefault="003C0A2C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2C" w:rsidRDefault="003C0A2C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r w:rsidR="007964D2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</w:p>
    <w:p w:rsidR="00DB0BB1" w:rsidRPr="00DB0BB1" w:rsidRDefault="007964D2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Т.А.Акатьева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2C" w:rsidRDefault="003C0A2C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Приложение № 1 к постановлению</w:t>
      </w:r>
    </w:p>
    <w:p w:rsid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главы  МО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сельское</w:t>
      </w:r>
    </w:p>
    <w:p w:rsid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поселение</w:t>
      </w:r>
      <w:r w:rsidR="003F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F1D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2D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F1D78">
        <w:rPr>
          <w:rFonts w:ascii="Times New Roman" w:eastAsia="Times New Roman" w:hAnsi="Times New Roman" w:cs="Times New Roman"/>
          <w:color w:val="000000"/>
          <w:sz w:val="28"/>
          <w:szCs w:val="28"/>
        </w:rPr>
        <w:t>.01.2018 г.</w:t>
      </w:r>
    </w:p>
    <w:p w:rsid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организации похоронного дела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территории </w:t>
      </w:r>
      <w:r w:rsidR="007964D2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Черноануй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ского</w:t>
      </w: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сельского поселения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Положение об организации похоронного дела на территории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(далее - Положение) определяет систему организации похоронного дела на территории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устанавливает порядок содержания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разработано в целях реализации полномочий органов местного самоуправления в области организации ритуальных услуг и содержания мест захоронения  в соответствии с Федеральными законами от 12.01.1996 N 8-ФЗ "</w:t>
      </w:r>
      <w:hyperlink r:id="rId9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О погребении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похоронном деле" и от 06.10.2003 N 131-ФЗ "</w:t>
      </w:r>
      <w:hyperlink r:id="rId10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Об общих принципах</w:t>
        </w:r>
      </w:hyperlink>
      <w:r w:rsidRPr="00DB0B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Федерации".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Обязанность по оказанию гарантированного перечня услуг по погребению, предусмотренных </w:t>
      </w:r>
      <w:hyperlink r:id="rId11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ФЗ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12.01.1996 N 8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погребении и похоронном деле" (далее - Закон о погребении), возлагается на организацию, созданную в соответствии с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погребении в качестве специализированной службы по вопросам похоронного дела.</w:t>
      </w:r>
    </w:p>
    <w:p w:rsidR="00A81872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специализированной службы по вопросам похоронного дела для оказания гарантийного перечня услуг по погребению администрация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может определить соответствующего поставщика (подрядчика, исполнителя) данных услуг в соответствии с Федеральным </w:t>
      </w:r>
      <w:hyperlink r:id="rId13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от 05.04.2013 N 44-ФЗ "О контрактной системе в сфере закупок товаров, работ, услуг для обеспечения государственных и муниципальных нужд" (далее - Закон о закупках).</w:t>
      </w:r>
    </w:p>
    <w:p w:rsidR="00A81872" w:rsidRPr="00DB0BB1" w:rsidRDefault="00A81872" w:rsidP="00A8187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1872">
        <w:rPr>
          <w:rFonts w:ascii="Times New Roman" w:hAnsi="Times New Roman" w:cs="Times New Roman"/>
          <w:sz w:val="28"/>
          <w:szCs w:val="28"/>
        </w:rPr>
        <w:t>структуре администрации сельского поселения создается специализированная служба по вопросам похоронного дела в лице одного из действующих специалистов администрации, на которого распоряжением главы сельского поселения возлагается обязанность по организации погребения умерших.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Ритуальные, сопутствующие ритуальные услуги, а также услуги по погребению (в т.ч. в части гарантированного перечня) вправе оказывать не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(далее - ритуальные организации).</w:t>
      </w:r>
    </w:p>
    <w:p w:rsidR="00DB0BB1" w:rsidRPr="00DB0BB1" w:rsidRDefault="00B3241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Место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 (кладбищ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территории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находятся в ведении администрации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признаку принадлежности место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 явля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2FD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муниципальным кладбище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м, по</w:t>
      </w:r>
      <w:r w:rsidR="00F72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обычаям - общественным кладбище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B0BB1" w:rsidRPr="00DB0BB1" w:rsidRDefault="00B3241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На кладбище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погребение умерших граждан, постоянно проживавших на территории </w:t>
      </w:r>
      <w:r w:rsidR="007964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разделом 3 настоящего Положения.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1.7. Погребение на общественн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с учетом вероисповедальных,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Администрация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 координацию деятельности юридических и физических лиц, оказывающих ритуальные услуги на территории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(при ее отсутствии - ритуальной организацией, определенной администрацией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 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24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 закупках, далее - "ритуальной организацией по контракту").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Благоустройство и содержание кладбищ осуществляется из средств местного бюджета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иных источников, не запрещенных законодательством Российской Федерации.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1.11. Контроль за благоустройством, поддержанием порядка, соблюдением санитарного состояния на кладбище осуществляется администрацией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1.12.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1.13.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ВОПРОСЫ ОРГАНИЗАЦИИ ПОХОРОННОГО ДЕЛА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2.2. Специализированная служба (ритуальная организация по контракту) обязана обеспечить: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2.2.1. Оказание услуг по погребению на безвозмездной основе согласно установленному </w:t>
      </w:r>
      <w:hyperlink r:id="rId15" w:tgtFrame="_blank" w:history="1">
        <w:r w:rsidRPr="0024666B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погребении гарантированному перечню услуг по </w:t>
      </w:r>
      <w:r w:rsidRPr="00DB0BB1">
        <w:rPr>
          <w:rFonts w:ascii="Times New Roman" w:eastAsia="Times New Roman" w:hAnsi="Times New Roman" w:cs="Times New Roman"/>
          <w:sz w:val="28"/>
          <w:szCs w:val="28"/>
        </w:rPr>
        <w:t>погребению</w:t>
      </w:r>
      <w:r w:rsidR="0024666B" w:rsidRPr="00A81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66B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 в себя: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- оформление документов, необходимых для погребения; 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- предоставление и доставка гроба и других предметов, необходимых для погребения; 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кладбище;</w:t>
      </w:r>
    </w:p>
    <w:p w:rsidR="00A81872" w:rsidRPr="00DB0BB1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 - погребение.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случае,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24666B" w:rsidRDefault="00DB0BB1" w:rsidP="008711E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обеспечивает формирование и сохранность архивного фонда, инвентаризацию захоронений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обновление книг захоронений, регистрацию захоронений умерших в регистрационной книге.</w:t>
      </w:r>
      <w:bookmarkStart w:id="0" w:name="P87"/>
      <w:bookmarkEnd w:id="0"/>
    </w:p>
    <w:p w:rsidR="00DB0BB1" w:rsidRPr="00DB0BB1" w:rsidRDefault="00DB0BB1" w:rsidP="0024666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ЗАХОРОНЕНИЯ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Погребение производится в соответствии с правилами устройства и содержания кладбища.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Каждое захоронение регистрируется в книге установленной формы с указанием номера участков захоронения и могилы.</w:t>
      </w:r>
    </w:p>
    <w:p w:rsidR="00DB0BB1" w:rsidRPr="00DB0BB1" w:rsidRDefault="0024666B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 (организациям), произведшим захоронение, выдается соответствующая справка. Книга учета захоронений является документом строгой отчетности и находится на постоянном хранении в администрации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3.4. Погребение производится в указанный срок на определенном месте.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Гарантия осуществления погребения с предоставлением бесплатно участка земли: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2,5 x 1,5 м;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2,5 x 2,5 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захоронении в гробу в существующие семейные ограды расстояние между гробами должно быть не менее 0,5 м, глубина могилы при захоронении в гробу должна быть 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1,5 метра.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отсутствии архивных документов захоронение в могилы или свободные места в существующих оградах производится с разрешения администрации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письменного заявления близких родственников (родителей, детей, родных братьев и сестер).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945" w:rsidRDefault="008D6945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945" w:rsidRDefault="008D6945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ПРАВИЛА СОДЕРЖАНИЯ МЕСТ ПОГРЕБЕНИЯ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Монтаж, демонтаж, ремонт, замена надмогильных сооружений и оград осуществляются после письменного уведомления администрации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лицом, на которое зарегистрировано место захоронения, при предъявлении указанным лицом (или по письменному поручению иным лицом) паспорта или иного документа, удостоверяющего личность, справки о захоронении.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4.2. Установка памятников и иных надмогильных сооружений вне мест захоронений запрещается.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4.4. Размер ограды должен соответствовать размеру выделенного земельного участка.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Надписи на надмогильных сооружениях должны соответствовать сведениям действительно захороненных в данном месте умерших.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4.7. 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Специализированная служба, ритуальная организация по контракту, администрация </w:t>
      </w:r>
      <w:r w:rsidR="003B44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ответственности за сохранность установленных надмогильных сооружений и оград не несет.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4.9. На территории кладбища запрещается: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находиться после его закрытия;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выгуливать собак, пасти домашних животных, ловить птиц;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разводить костры, производить добычу грунта, резать дерн;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засорять территорию;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складировать в контейнер для мусора старые памятники, цветочницы и другие надмогильные сооружения (указанные предметы необходимо складировать у контейнерной площадки);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сажать деревья на могильном участке;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ломать зеленые насаждения, рвать цветы, засорять территорию;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ездить на машинах, велосипедах, мопедах, мотороллерах, мотоциклах, лыжах и т.п.;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4.10. Запрещается осуществление самовольных захоронений на кладбище.</w:t>
      </w:r>
    </w:p>
    <w:p w:rsidR="00234A12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4.11. На территории кладбища запрещен проезд без разрешения автотранспортных средств</w:t>
      </w:r>
      <w:r w:rsidR="00234A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4A12" w:rsidRDefault="00234A12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234A1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ПРАВИЛА РАБОТЫ КЛАДБИЩ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5.1. Кладбища открыты для посещений и производства на них работ ежедневно: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 мая по сентябрь - с 8 до 20 часов;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 октября по апрель - с 9 до 17 часов.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 территории кладбищ посетители должны соблюдать общественный порядок и тишину.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Посетители кладбищ имеют право: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инвентарем для ухода за могилой;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уход за могилой, в т.ч. сажать цветы на могильном участке.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34A1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главном входе на кладбище вывешивается выписка из настоящих правил.</w:t>
      </w:r>
    </w:p>
    <w:p w:rsidR="00234A12" w:rsidRPr="00DB0BB1" w:rsidRDefault="00234A12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234A1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6. ОТВЕТСТВЕННОСТЬ ЗА НАРУШЕНИЕ НАСТОЯЩЕГО ПОЛОЖЕНИЯ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6.1. За нарушение настоящего Положения виновные лица несут ответственность в соответствии с действующим законодательством.</w:t>
      </w:r>
    </w:p>
    <w:p w:rsidR="00DB0BB1" w:rsidRPr="00EC24FB" w:rsidRDefault="00DB0BB1" w:rsidP="00EC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1E3" w:rsidRPr="008711E3" w:rsidRDefault="008711E3">
      <w:pPr>
        <w:rPr>
          <w:rFonts w:ascii="Times New Roman" w:hAnsi="Times New Roman" w:cs="Times New Roman"/>
          <w:sz w:val="24"/>
          <w:szCs w:val="24"/>
        </w:rPr>
      </w:pPr>
    </w:p>
    <w:sectPr w:rsidR="008711E3" w:rsidRPr="008711E3" w:rsidSect="00EC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5AC1"/>
    <w:multiLevelType w:val="multilevel"/>
    <w:tmpl w:val="3BC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0935"/>
    <w:rsid w:val="000254B6"/>
    <w:rsid w:val="000608F0"/>
    <w:rsid w:val="000E1490"/>
    <w:rsid w:val="001164B0"/>
    <w:rsid w:val="001652F3"/>
    <w:rsid w:val="00182E37"/>
    <w:rsid w:val="001F6EC9"/>
    <w:rsid w:val="00234A12"/>
    <w:rsid w:val="0024666B"/>
    <w:rsid w:val="002A1E93"/>
    <w:rsid w:val="00300E54"/>
    <w:rsid w:val="003B0B3F"/>
    <w:rsid w:val="003B44B3"/>
    <w:rsid w:val="003C0A2C"/>
    <w:rsid w:val="003E0935"/>
    <w:rsid w:val="003F1D78"/>
    <w:rsid w:val="00402E8F"/>
    <w:rsid w:val="0044526C"/>
    <w:rsid w:val="00486580"/>
    <w:rsid w:val="004D41C6"/>
    <w:rsid w:val="00501537"/>
    <w:rsid w:val="0058074B"/>
    <w:rsid w:val="00651525"/>
    <w:rsid w:val="006667E1"/>
    <w:rsid w:val="006B3A8B"/>
    <w:rsid w:val="007054D1"/>
    <w:rsid w:val="007338CD"/>
    <w:rsid w:val="007964D2"/>
    <w:rsid w:val="00822D50"/>
    <w:rsid w:val="00850CF3"/>
    <w:rsid w:val="008711E3"/>
    <w:rsid w:val="008D6945"/>
    <w:rsid w:val="008E3024"/>
    <w:rsid w:val="009224A0"/>
    <w:rsid w:val="009330B6"/>
    <w:rsid w:val="0093591E"/>
    <w:rsid w:val="00945EBF"/>
    <w:rsid w:val="00981270"/>
    <w:rsid w:val="00A079C5"/>
    <w:rsid w:val="00A2308B"/>
    <w:rsid w:val="00A23A2F"/>
    <w:rsid w:val="00A81872"/>
    <w:rsid w:val="00AC5C81"/>
    <w:rsid w:val="00AD536B"/>
    <w:rsid w:val="00B12603"/>
    <w:rsid w:val="00B32411"/>
    <w:rsid w:val="00B32BBD"/>
    <w:rsid w:val="00B47219"/>
    <w:rsid w:val="00BD2F67"/>
    <w:rsid w:val="00C10D36"/>
    <w:rsid w:val="00CA184F"/>
    <w:rsid w:val="00CA36FE"/>
    <w:rsid w:val="00CF567D"/>
    <w:rsid w:val="00D35BB0"/>
    <w:rsid w:val="00D42044"/>
    <w:rsid w:val="00D50701"/>
    <w:rsid w:val="00DB0BB1"/>
    <w:rsid w:val="00DB17F8"/>
    <w:rsid w:val="00DD76F5"/>
    <w:rsid w:val="00E0182C"/>
    <w:rsid w:val="00E16EEF"/>
    <w:rsid w:val="00E9202A"/>
    <w:rsid w:val="00EC24FB"/>
    <w:rsid w:val="00F72FD1"/>
    <w:rsid w:val="00FD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B6"/>
  </w:style>
  <w:style w:type="paragraph" w:styleId="1">
    <w:name w:val="heading 1"/>
    <w:basedOn w:val="a"/>
    <w:next w:val="a"/>
    <w:link w:val="10"/>
    <w:uiPriority w:val="9"/>
    <w:qFormat/>
    <w:rsid w:val="003B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AD536B"/>
  </w:style>
  <w:style w:type="character" w:customStyle="1" w:styleId="fio2">
    <w:name w:val="fio2"/>
    <w:basedOn w:val="a0"/>
    <w:rsid w:val="00AD536B"/>
  </w:style>
  <w:style w:type="character" w:customStyle="1" w:styleId="data2">
    <w:name w:val="data2"/>
    <w:basedOn w:val="a0"/>
    <w:rsid w:val="00AD536B"/>
  </w:style>
  <w:style w:type="character" w:customStyle="1" w:styleId="fio3">
    <w:name w:val="fio3"/>
    <w:basedOn w:val="a0"/>
    <w:rsid w:val="00AD536B"/>
  </w:style>
  <w:style w:type="character" w:customStyle="1" w:styleId="apple-converted-space">
    <w:name w:val="apple-converted-space"/>
    <w:basedOn w:val="a0"/>
    <w:rsid w:val="006667E1"/>
  </w:style>
  <w:style w:type="character" w:customStyle="1" w:styleId="toolbarlabel">
    <w:name w:val="toolbarlabel"/>
    <w:basedOn w:val="a0"/>
    <w:rsid w:val="00EC24FB"/>
  </w:style>
  <w:style w:type="character" w:customStyle="1" w:styleId="dropdowntoolbarbutton">
    <w:name w:val="dropdowntoolbarbutton"/>
    <w:basedOn w:val="a0"/>
    <w:rsid w:val="00EC24FB"/>
  </w:style>
  <w:style w:type="character" w:customStyle="1" w:styleId="20">
    <w:name w:val="Заголовок 2 Знак"/>
    <w:basedOn w:val="a0"/>
    <w:link w:val="2"/>
    <w:uiPriority w:val="9"/>
    <w:rsid w:val="00DB0B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6">
    <w:name w:val="p6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B0BB1"/>
  </w:style>
  <w:style w:type="paragraph" w:customStyle="1" w:styleId="p7">
    <w:name w:val="p7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0BB1"/>
    <w:rPr>
      <w:color w:val="0000FF"/>
      <w:u w:val="single"/>
    </w:rPr>
  </w:style>
  <w:style w:type="character" w:customStyle="1" w:styleId="s2">
    <w:name w:val="s2"/>
    <w:basedOn w:val="a0"/>
    <w:rsid w:val="00DB0BB1"/>
  </w:style>
  <w:style w:type="character" w:customStyle="1" w:styleId="s3">
    <w:name w:val="s3"/>
    <w:basedOn w:val="a0"/>
    <w:rsid w:val="00DB0BB1"/>
  </w:style>
  <w:style w:type="paragraph" w:customStyle="1" w:styleId="p12">
    <w:name w:val="p12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4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semiHidden/>
    <w:unhideWhenUsed/>
    <w:rsid w:val="003B44B3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B44B3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Plain Text"/>
    <w:basedOn w:val="a"/>
    <w:link w:val="a9"/>
    <w:rsid w:val="003B44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3B44B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069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99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1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679">
                          <w:marLeft w:val="1417"/>
                          <w:marRight w:val="566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80585299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28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1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511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11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66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268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033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942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5490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VpaQzc2TG0takJmTkRHZkEzcXlyR1ZOMTQ2Y3pCVFJFTVBEVVUtMTlhRzFHMl95Y1FjODhtb1pXdk1sV3VSVS10RGZYX2Nhb2dLY29nQmdObl9OTWFSOC0ydmNWWjh2NE1tMEM4bnItTWlHczVFdHF6VzlkdUdEUmFTdF9iWlVn&amp;b64e=2&amp;sign=1cfa4e9c835721400a93a52959c44efc&amp;keyno=17" TargetMode="External"/><Relationship Id="rId13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ndvS2Vya0VnMGg3SkEtOFJ6aEhEeUkyNk5MSGtiN0dkeGRNZ05xYUdsSlk&amp;b64e=2&amp;sign=a3a4ef1f4d10828dc58c1d31dbc6409c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YVpaQzc2TG0takJmTkRHZkEzcXlyR1ZOMTQ2Y3pCVFJFTVBEVVUtMTlhR2daMGFKR0xqVXp6QXA4X1d2dHpEUWpBMktidU5ZZElHZlRCMTJvUkRPTGxaVWNLYjlmUTZCZUdjZjlnWEQzQzBMelpITDcwOVVqSEo2amEyd0dQdXl3&amp;b64e=2&amp;sign=b6e196d1a3aa043262f5ae259c7a3f32&amp;keyno=17" TargetMode="External"/><Relationship Id="rId12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zB4NXZlVjc3eXJfVVk4MEhpZEVZN3BqcXJQZ0pfSlRoM3RsUDFiZXR5Njg&amp;b64e=2&amp;sign=4b66d9924e4099b420f1eb9302c96c57&amp;keyno=17" TargetMode="External"/><Relationship Id="rId10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lxMWI5QnNTQ0I4VlVPRVFzS2RCN1A1clUwb1ZCQzRfRGhEV2NXaTdhcHp1aFFMbk44RVV2VlAzYmQtVG1yR3hhZkg2cFZZcU1nVzNPcDg0SXVycURHNHhfWmctNlR5VzJmd1pUTzJldkd0OWtnajlvdlBENFdyQWQ2RFEtSXpXVQ&amp;b64e=2&amp;sign=4af0a7ab209c760c3cb7ffb570b3a392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SSVZlYnltcU1YcmRtQnhPUjY4ZkhkTU9oSmdwamJ3QUt4UWI3MXpvVDlNSnpiRlhVaU9jWUd0NEZ1bFB5RzJmdWtUYUQ1b0NPa1BjMXE4WDdlM2E3VzI4QVg0SkN2c1M&amp;b64e=2&amp;sign=a778e0cade518283da2320ad42890c15&amp;keyno=17" TargetMode="External"/><Relationship Id="rId14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kJzWDVYSjBLcWpxRVAxcGFOZ2VvZUxWeWlaN0Q2cVlvVHRMaTNJMXBSWEU&amp;b64e=2&amp;sign=d9ba5c011a3f4572f7b267cdaa5058d2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E645-6F6B-4299-8208-A2FD2000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36</cp:revision>
  <dcterms:created xsi:type="dcterms:W3CDTF">2017-03-16T08:10:00Z</dcterms:created>
  <dcterms:modified xsi:type="dcterms:W3CDTF">2018-02-01T18:41:00Z</dcterms:modified>
</cp:coreProperties>
</file>